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pen Sans" w:cs="Open Sans" w:eastAsia="Open Sans" w:hAnsi="Open Sans"/>
          <w:b w:val="1"/>
          <w:sz w:val="28"/>
          <w:szCs w:val="28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4b88"/>
          <w:sz w:val="28"/>
          <w:szCs w:val="28"/>
          <w:u w:val="single"/>
          <w:rtl w:val="0"/>
        </w:rPr>
        <w:t xml:space="preserve">DECLARATION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Please print this page, sign the declaration and attach a scanned copy to your application email.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We understand that this application is for funding a new project. If successful, funding must not be allocated to, or used to extend a current project being operated by our organisation.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We declare that all the information provided on the form is accurate and we agree to the terms outlined in the application guidance.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Open Sans" w:cs="Open Sans" w:eastAsia="Open Sans" w:hAnsi="Open Sans"/>
          <w:color w:val="004b8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color w:val="004b88"/>
          <w:sz w:val="24"/>
          <w:szCs w:val="24"/>
          <w:rtl w:val="0"/>
        </w:rPr>
        <w:t xml:space="preserve">We agree to the organisation being involved in marketing and publicity throughout the project period.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6.0" w:type="dxa"/>
        <w:jc w:val="left"/>
        <w:tblInd w:w="0.0" w:type="dxa"/>
        <w:tblLayout w:type="fixed"/>
        <w:tblLook w:val="0400"/>
      </w:tblPr>
      <w:tblGrid>
        <w:gridCol w:w="4069"/>
        <w:gridCol w:w="5157"/>
        <w:tblGridChange w:id="0">
          <w:tblGrid>
            <w:gridCol w:w="4069"/>
            <w:gridCol w:w="5157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Role title (Lead Contact):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Open Sans" w:cs="Open Sans" w:eastAsia="Open Sans" w:hAnsi="Open Sans"/>
                <w:sz w:val="80"/>
                <w:szCs w:val="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Name (please print):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Open Sans" w:cs="Open Sans" w:eastAsia="Open Sans" w:hAnsi="Open Sans"/>
                <w:sz w:val="80"/>
                <w:szCs w:val="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Signature: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Open Sans" w:cs="Open Sans" w:eastAsia="Open Sans" w:hAnsi="Open Sans"/>
                <w:sz w:val="80"/>
                <w:szCs w:val="8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Open Sans" w:cs="Open Sans" w:eastAsia="Open Sans" w:hAnsi="Open Sans"/>
                <w:sz w:val="80"/>
                <w:szCs w:val="8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20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76" w:lineRule="auto"/>
      <w:jc w:val="right"/>
      <w:rPr/>
    </w:pPr>
    <w:r w:rsidDel="00000000" w:rsidR="00000000" w:rsidRPr="00000000">
      <w:rPr>
        <w:rFonts w:ascii="Open Sans" w:cs="Open Sans" w:eastAsia="Open Sans" w:hAnsi="Open Sans"/>
      </w:rPr>
      <w:drawing>
        <wp:inline distB="114300" distT="114300" distL="114300" distR="114300">
          <wp:extent cx="954413" cy="9544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4413" cy="9544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